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97" w:rsidRPr="00E1613F" w:rsidRDefault="007F3097" w:rsidP="000714E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Garamond" w:hAnsi="Garamond" w:cs="Cambria"/>
          <w:b/>
          <w:color w:val="000000"/>
          <w:sz w:val="40"/>
          <w:szCs w:val="24"/>
          <w:u w:val="single"/>
        </w:rPr>
      </w:pPr>
      <w:r w:rsidRPr="00E1613F">
        <w:rPr>
          <w:rFonts w:ascii="Garamond" w:hAnsi="Garamond" w:cs="Cambria"/>
          <w:b/>
          <w:color w:val="000000"/>
          <w:sz w:val="40"/>
          <w:szCs w:val="24"/>
          <w:u w:val="single"/>
        </w:rPr>
        <w:t>Research Paper</w:t>
      </w:r>
    </w:p>
    <w:p w:rsidR="007F3097" w:rsidRPr="00E1613F" w:rsidRDefault="007F3097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</w:p>
    <w:p w:rsidR="007F3097" w:rsidRPr="00E1613F" w:rsidRDefault="00E1613F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-Bold"/>
          <w:b/>
          <w:bCs/>
          <w:color w:val="000000"/>
          <w:sz w:val="24"/>
          <w:szCs w:val="24"/>
        </w:rPr>
      </w:pPr>
      <w:r>
        <w:rPr>
          <w:rFonts w:ascii="Garamond" w:hAnsi="Garamond" w:cs="Cambria-Bold"/>
          <w:b/>
          <w:bCs/>
          <w:color w:val="000000"/>
          <w:sz w:val="24"/>
          <w:szCs w:val="24"/>
        </w:rPr>
        <w:br/>
      </w:r>
      <w:r w:rsidRPr="00E1613F">
        <w:rPr>
          <w:rFonts w:ascii="Garamond" w:hAnsi="Garamond" w:cs="Cambria-Bold"/>
          <w:b/>
          <w:bCs/>
          <w:color w:val="000000"/>
          <w:sz w:val="24"/>
          <w:szCs w:val="24"/>
        </w:rPr>
        <w:t>Directions and Overview</w:t>
      </w:r>
      <w:r w:rsidR="000714E0" w:rsidRPr="00E1613F">
        <w:rPr>
          <w:rFonts w:ascii="Garamond" w:hAnsi="Garamond" w:cs="Cambria-Bold"/>
          <w:b/>
          <w:bCs/>
          <w:color w:val="000000"/>
          <w:sz w:val="24"/>
          <w:szCs w:val="24"/>
        </w:rPr>
        <w:t xml:space="preserve"> </w:t>
      </w:r>
    </w:p>
    <w:p w:rsidR="007F3097" w:rsidRPr="00E1613F" w:rsidRDefault="007F3097" w:rsidP="00E1613F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Academic research involves pursuing a line of inquiry, engaging with what others have written about a text,</w:t>
      </w:r>
      <w:r w:rsidR="00E1613F">
        <w:rPr>
          <w:rFonts w:ascii="Garamond" w:hAnsi="Garamond" w:cs="Cambria"/>
          <w:color w:val="000000"/>
          <w:sz w:val="24"/>
          <w:szCs w:val="24"/>
        </w:rPr>
        <w:t xml:space="preserve"> </w:t>
      </w:r>
      <w:r w:rsidRPr="00E1613F">
        <w:rPr>
          <w:rFonts w:ascii="Garamond" w:hAnsi="Garamond" w:cs="Cambria"/>
          <w:color w:val="000000"/>
          <w:sz w:val="24"/>
          <w:szCs w:val="24"/>
        </w:rPr>
        <w:t>problem, or issue, and/or articulating a position, finding or point of view.</w:t>
      </w:r>
      <w:r w:rsidR="00E1613F">
        <w:rPr>
          <w:rFonts w:ascii="Garamond" w:hAnsi="Garamond" w:cs="Cambria"/>
          <w:color w:val="000000"/>
          <w:sz w:val="24"/>
          <w:szCs w:val="24"/>
        </w:rPr>
        <w:t xml:space="preserve">  </w:t>
      </w:r>
      <w:r w:rsidRPr="00E1613F">
        <w:rPr>
          <w:rFonts w:ascii="Garamond" w:hAnsi="Garamond" w:cs="Cambria"/>
          <w:color w:val="000000"/>
          <w:sz w:val="24"/>
          <w:szCs w:val="24"/>
        </w:rPr>
        <w:t>In preparation for teaching this unit, it is essential that you have researched the material thoroughly. You and</w:t>
      </w:r>
      <w:r w:rsidR="00E1613F">
        <w:rPr>
          <w:rFonts w:ascii="Garamond" w:hAnsi="Garamond" w:cs="Cambria"/>
          <w:color w:val="000000"/>
          <w:sz w:val="24"/>
          <w:szCs w:val="24"/>
        </w:rPr>
        <w:t xml:space="preserve"> </w:t>
      </w:r>
      <w:r w:rsidRPr="00E1613F">
        <w:rPr>
          <w:rFonts w:ascii="Garamond" w:hAnsi="Garamond" w:cs="Cambria"/>
          <w:color w:val="000000"/>
          <w:sz w:val="24"/>
          <w:szCs w:val="24"/>
        </w:rPr>
        <w:t>your mentor teacher will identify the topics that you will be teaching next semester. Thus, you will identify a</w:t>
      </w:r>
      <w:r w:rsidR="00E1613F">
        <w:rPr>
          <w:rFonts w:ascii="Garamond" w:hAnsi="Garamond" w:cs="Cambria"/>
          <w:color w:val="000000"/>
          <w:sz w:val="24"/>
          <w:szCs w:val="24"/>
        </w:rPr>
        <w:t xml:space="preserve"> </w:t>
      </w:r>
      <w:r w:rsidRPr="00E1613F">
        <w:rPr>
          <w:rFonts w:ascii="Garamond" w:hAnsi="Garamond" w:cs="Cambria"/>
          <w:color w:val="000000"/>
          <w:sz w:val="24"/>
          <w:szCs w:val="24"/>
        </w:rPr>
        <w:t>topic that you will be teaching and that you would like to delve deeper into through research.</w:t>
      </w:r>
      <w:r w:rsidR="000714E0" w:rsidRPr="00E1613F">
        <w:rPr>
          <w:rFonts w:ascii="Garamond" w:hAnsi="Garamond" w:cs="Cambria"/>
          <w:color w:val="000000"/>
          <w:sz w:val="24"/>
          <w:szCs w:val="24"/>
        </w:rPr>
        <w:t xml:space="preserve"> The purpose of this paper is to demonstrate your proficiency in and depth of knowledge of a particular topic related to your content area.</w:t>
      </w:r>
      <w:r w:rsidR="00E1613F" w:rsidRPr="00E1613F">
        <w:rPr>
          <w:rFonts w:ascii="Garamond" w:hAnsi="Garamond" w:cs="Cambria"/>
          <w:i/>
          <w:color w:val="000000"/>
          <w:sz w:val="24"/>
          <w:szCs w:val="24"/>
        </w:rPr>
        <w:t xml:space="preserve"> </w:t>
      </w:r>
      <w:r w:rsidR="000714E0" w:rsidRPr="00E1613F">
        <w:rPr>
          <w:rFonts w:ascii="Garamond" w:hAnsi="Garamond" w:cs="Cambria"/>
          <w:i/>
          <w:color w:val="000000"/>
          <w:sz w:val="24"/>
          <w:szCs w:val="24"/>
        </w:rPr>
        <w:t>THIS IS NOT A PAPER ABOUT PEDAGOGY</w:t>
      </w:r>
      <w:r w:rsidR="000714E0" w:rsidRPr="00E1613F">
        <w:rPr>
          <w:rFonts w:ascii="Garamond" w:hAnsi="Garamond" w:cs="Cambria"/>
          <w:color w:val="000000"/>
          <w:sz w:val="24"/>
          <w:szCs w:val="24"/>
        </w:rPr>
        <w:t>.</w:t>
      </w:r>
    </w:p>
    <w:p w:rsidR="007F3097" w:rsidRPr="00E1613F" w:rsidRDefault="007F3097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</w:p>
    <w:p w:rsidR="007F3097" w:rsidRPr="00E1613F" w:rsidRDefault="00E1613F" w:rsidP="00E1613F">
      <w:pPr>
        <w:autoSpaceDE w:val="0"/>
        <w:autoSpaceDN w:val="0"/>
        <w:adjustRightInd w:val="0"/>
        <w:spacing w:line="240" w:lineRule="auto"/>
        <w:ind w:left="360" w:firstLine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br/>
        <w:t xml:space="preserve">Content Requirements: </w:t>
      </w:r>
    </w:p>
    <w:p w:rsidR="007F3097" w:rsidRPr="00E1613F" w:rsidRDefault="000714E0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identify the content, issue, research question or topic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state your position clearly</w:t>
      </w:r>
      <w:r w:rsidR="000714E0" w:rsidRPr="00E1613F">
        <w:rPr>
          <w:rFonts w:ascii="Garamond" w:hAnsi="Garamond" w:cs="Cambria"/>
          <w:color w:val="000000"/>
          <w:sz w:val="24"/>
          <w:szCs w:val="24"/>
        </w:rPr>
        <w:t xml:space="preserve"> (if applicable)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use evidence from eight or more scholarly journal articles to support the points in your argument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address any compelling counterarguments to your position</w:t>
      </w:r>
      <w:r w:rsidR="000714E0" w:rsidRPr="00E1613F">
        <w:rPr>
          <w:rFonts w:ascii="Garamond" w:hAnsi="Garamond" w:cs="Cambria"/>
          <w:color w:val="000000"/>
          <w:sz w:val="24"/>
          <w:szCs w:val="24"/>
        </w:rPr>
        <w:t xml:space="preserve"> (if applicable)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avoid unwarranted generalizations (do not assume that a point is “true” because you found a source</w:t>
      </w:r>
    </w:p>
    <w:p w:rsidR="007F3097" w:rsidRPr="00E1613F" w:rsidRDefault="007F3097" w:rsidP="00E1613F">
      <w:pPr>
        <w:autoSpaceDE w:val="0"/>
        <w:autoSpaceDN w:val="0"/>
        <w:adjustRightInd w:val="0"/>
        <w:spacing w:line="240" w:lineRule="auto"/>
        <w:ind w:left="360"/>
        <w:rPr>
          <w:rFonts w:ascii="Garamond" w:hAnsi="Garamond" w:cs="Cambria"/>
          <w:color w:val="000000"/>
          <w:sz w:val="24"/>
          <w:szCs w:val="24"/>
        </w:rPr>
      </w:pPr>
      <w:proofErr w:type="gramStart"/>
      <w:r w:rsidRPr="00E1613F">
        <w:rPr>
          <w:rFonts w:ascii="Garamond" w:hAnsi="Garamond" w:cs="Cambria"/>
          <w:color w:val="000000"/>
          <w:sz w:val="24"/>
          <w:szCs w:val="24"/>
        </w:rPr>
        <w:t>that</w:t>
      </w:r>
      <w:proofErr w:type="gramEnd"/>
      <w:r w:rsidRPr="00E1613F">
        <w:rPr>
          <w:rFonts w:ascii="Garamond" w:hAnsi="Garamond" w:cs="Cambria"/>
          <w:color w:val="000000"/>
          <w:sz w:val="24"/>
          <w:szCs w:val="24"/>
        </w:rPr>
        <w:t xml:space="preserve"> supports your position)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employ critical thinking to draw conclusions</w:t>
      </w:r>
    </w:p>
    <w:p w:rsidR="007F3097" w:rsidRPr="00E1613F" w:rsidRDefault="007F3097" w:rsidP="00E16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adhere to due dates</w:t>
      </w:r>
      <w:r w:rsidR="000714E0" w:rsidRPr="00E1613F">
        <w:rPr>
          <w:rFonts w:ascii="Garamond" w:hAnsi="Garamond" w:cs="Cambria"/>
          <w:color w:val="000000"/>
          <w:sz w:val="24"/>
          <w:szCs w:val="24"/>
        </w:rPr>
        <w:t xml:space="preserve"> that your content specialist gives you</w:t>
      </w:r>
      <w:r w:rsidRPr="00E1613F">
        <w:rPr>
          <w:rFonts w:ascii="Garamond" w:hAnsi="Garamond" w:cs="Cambria"/>
          <w:color w:val="000000"/>
          <w:sz w:val="24"/>
          <w:szCs w:val="24"/>
        </w:rPr>
        <w:t xml:space="preserve"> (proposal, rough draft, final copy, reflection)</w:t>
      </w:r>
    </w:p>
    <w:p w:rsidR="007F3097" w:rsidRPr="00E1613F" w:rsidRDefault="007F3097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</w:p>
    <w:p w:rsidR="007F3097" w:rsidRPr="00E1613F" w:rsidRDefault="007F3097" w:rsidP="00E1613F">
      <w:pPr>
        <w:autoSpaceDE w:val="0"/>
        <w:autoSpaceDN w:val="0"/>
        <w:adjustRightInd w:val="0"/>
        <w:spacing w:line="240" w:lineRule="auto"/>
        <w:ind w:left="360" w:firstLine="0"/>
        <w:rPr>
          <w:rFonts w:ascii="Garamond" w:hAnsi="Garamond" w:cs="Cambria"/>
          <w:b/>
          <w:color w:val="000000"/>
          <w:sz w:val="24"/>
          <w:szCs w:val="24"/>
        </w:rPr>
      </w:pPr>
      <w:r w:rsidRPr="00E1613F">
        <w:rPr>
          <w:rFonts w:ascii="Garamond" w:hAnsi="Garamond" w:cs="Cambria"/>
          <w:b/>
          <w:color w:val="000000"/>
          <w:sz w:val="24"/>
          <w:szCs w:val="24"/>
        </w:rPr>
        <w:t xml:space="preserve">Technical </w:t>
      </w:r>
      <w:r w:rsidR="00E1613F" w:rsidRPr="00E1613F">
        <w:rPr>
          <w:rFonts w:ascii="Garamond" w:hAnsi="Garamond" w:cs="Cambria"/>
          <w:b/>
          <w:color w:val="000000"/>
          <w:sz w:val="24"/>
          <w:szCs w:val="24"/>
        </w:rPr>
        <w:t xml:space="preserve">Requirements: </w:t>
      </w:r>
      <w:r w:rsidRPr="00E1613F">
        <w:rPr>
          <w:rFonts w:ascii="Garamond" w:hAnsi="Garamond" w:cs="Cambria"/>
          <w:b/>
          <w:color w:val="000000"/>
          <w:sz w:val="24"/>
          <w:szCs w:val="24"/>
        </w:rPr>
        <w:t xml:space="preserve"> 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12</w:t>
      </w:r>
      <w:r w:rsidRPr="00E1613F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E1613F">
        <w:rPr>
          <w:rFonts w:ascii="Garamond" w:hAnsi="Garamond" w:cs="Cambria"/>
          <w:color w:val="000000"/>
          <w:sz w:val="24"/>
          <w:szCs w:val="24"/>
        </w:rPr>
        <w:t>15 pages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typed, double</w:t>
      </w:r>
      <w:r w:rsidRPr="00E1613F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E1613F">
        <w:rPr>
          <w:rFonts w:ascii="Garamond" w:hAnsi="Garamond" w:cs="Cambria"/>
          <w:color w:val="000000"/>
          <w:sz w:val="24"/>
          <w:szCs w:val="24"/>
        </w:rPr>
        <w:t>spaced, 12 point font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correct spelling, punctuation, and grammar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clear and organized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APA or MLA style for references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title page with title of paper, student name, course number and date</w:t>
      </w:r>
    </w:p>
    <w:p w:rsidR="007F3097" w:rsidRPr="00E1613F" w:rsidRDefault="007F3097" w:rsidP="00E16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8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stapled, top left</w:t>
      </w:r>
    </w:p>
    <w:p w:rsidR="007F3097" w:rsidRPr="00E1613F" w:rsidRDefault="007F3097" w:rsidP="00E1613F">
      <w:pPr>
        <w:autoSpaceDE w:val="0"/>
        <w:autoSpaceDN w:val="0"/>
        <w:adjustRightInd w:val="0"/>
        <w:spacing w:line="240" w:lineRule="auto"/>
        <w:ind w:left="360" w:firstLine="0"/>
        <w:rPr>
          <w:rFonts w:ascii="Garamond" w:hAnsi="Garamond" w:cs="Cambria"/>
          <w:color w:val="000000"/>
          <w:sz w:val="24"/>
          <w:szCs w:val="24"/>
        </w:rPr>
      </w:pPr>
    </w:p>
    <w:p w:rsidR="00E1613F" w:rsidRDefault="00E1613F" w:rsidP="00E1613F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br/>
        <w:t>Reflection</w:t>
      </w:r>
    </w:p>
    <w:p w:rsidR="007F3097" w:rsidRPr="00E1613F" w:rsidRDefault="007F3097" w:rsidP="00E1613F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"/>
          <w:color w:val="000000"/>
          <w:sz w:val="24"/>
          <w:szCs w:val="24"/>
        </w:rPr>
        <w:t>Upon completion of the research paper, you will write a two</w:t>
      </w:r>
      <w:r w:rsidRPr="00E1613F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E1613F">
        <w:rPr>
          <w:rFonts w:ascii="Garamond" w:hAnsi="Garamond" w:cs="Cambria"/>
          <w:color w:val="000000"/>
          <w:sz w:val="24"/>
          <w:szCs w:val="24"/>
        </w:rPr>
        <w:t xml:space="preserve">page reflection on how this research project </w:t>
      </w:r>
      <w:r w:rsidRPr="00E1613F">
        <w:rPr>
          <w:rFonts w:ascii="Garamond" w:hAnsi="Garamond" w:cs="Times New Roman"/>
          <w:color w:val="000000"/>
          <w:sz w:val="24"/>
          <w:szCs w:val="24"/>
        </w:rPr>
        <w:t>demonstrates an appropriate level of content knowledge in your teaching area.</w:t>
      </w:r>
      <w:r w:rsidR="00E1613F" w:rsidRPr="00E1613F">
        <w:rPr>
          <w:rFonts w:ascii="Garamond" w:hAnsi="Garamond" w:cs="Times New Roman"/>
          <w:color w:val="000000"/>
          <w:sz w:val="24"/>
          <w:szCs w:val="24"/>
        </w:rPr>
        <w:t xml:space="preserve"> This should be submitted at the end of your research paper.</w:t>
      </w:r>
    </w:p>
    <w:p w:rsidR="007F3097" w:rsidRPr="00E1613F" w:rsidRDefault="007F3097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Times New Roman"/>
          <w:color w:val="000000"/>
          <w:sz w:val="24"/>
          <w:szCs w:val="24"/>
        </w:rPr>
      </w:pPr>
    </w:p>
    <w:p w:rsidR="00E1613F" w:rsidRDefault="00E1613F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-Bold"/>
          <w:b/>
          <w:bCs/>
          <w:color w:val="000000"/>
          <w:sz w:val="24"/>
          <w:szCs w:val="24"/>
        </w:rPr>
      </w:pPr>
      <w:r>
        <w:rPr>
          <w:rFonts w:ascii="Garamond" w:hAnsi="Garamond" w:cs="Cambria-Bold"/>
          <w:b/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Garamond" w:hAnsi="Garamond" w:cs="Cambria-Bold"/>
          <w:b/>
          <w:bCs/>
          <w:color w:val="000000"/>
          <w:sz w:val="24"/>
          <w:szCs w:val="24"/>
        </w:rPr>
        <w:t>State Licensure Requirements:</w:t>
      </w:r>
    </w:p>
    <w:p w:rsidR="007F3097" w:rsidRPr="00E1613F" w:rsidRDefault="00E1613F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  <w:r w:rsidRPr="00E1613F">
        <w:rPr>
          <w:rFonts w:ascii="Garamond" w:hAnsi="Garamond" w:cs="Cambria-Bold"/>
          <w:bCs/>
          <w:color w:val="000000"/>
          <w:sz w:val="24"/>
          <w:szCs w:val="24"/>
        </w:rPr>
        <w:t xml:space="preserve">This research paper will specifically address State Licensure Requirements in two ways.  </w:t>
      </w:r>
      <w:r w:rsidRPr="00E1613F">
        <w:rPr>
          <w:rFonts w:ascii="Garamond" w:hAnsi="Garamond" w:cs="Cambria"/>
          <w:color w:val="000000"/>
          <w:sz w:val="24"/>
          <w:szCs w:val="24"/>
        </w:rPr>
        <w:t>First, t</w:t>
      </w:r>
      <w:r w:rsidR="007F3097" w:rsidRPr="00E1613F">
        <w:rPr>
          <w:rFonts w:ascii="Garamond" w:hAnsi="Garamond" w:cs="Cambria"/>
          <w:color w:val="000000"/>
          <w:sz w:val="24"/>
          <w:szCs w:val="24"/>
        </w:rPr>
        <w:t>he student product will approximate a type of work actually produced by scholars in the field. Also, students</w:t>
      </w:r>
      <w:r>
        <w:rPr>
          <w:rFonts w:ascii="Garamond" w:hAnsi="Garamond" w:cs="Cambria"/>
          <w:color w:val="000000"/>
          <w:sz w:val="24"/>
          <w:szCs w:val="24"/>
        </w:rPr>
        <w:t xml:space="preserve"> </w:t>
      </w:r>
      <w:r w:rsidR="007F3097" w:rsidRPr="00E1613F">
        <w:rPr>
          <w:rFonts w:ascii="Garamond" w:hAnsi="Garamond" w:cs="Cambria"/>
          <w:color w:val="000000"/>
          <w:sz w:val="24"/>
          <w:szCs w:val="24"/>
        </w:rPr>
        <w:t>will be engaged in the intellectual work of the project (becoming familiar with the relevant literature, learning research methods, producing a scholarly document).</w:t>
      </w:r>
    </w:p>
    <w:p w:rsidR="007F3097" w:rsidRPr="00E1613F" w:rsidRDefault="007F3097" w:rsidP="007F3097">
      <w:pPr>
        <w:autoSpaceDE w:val="0"/>
        <w:autoSpaceDN w:val="0"/>
        <w:adjustRightInd w:val="0"/>
        <w:spacing w:line="240" w:lineRule="auto"/>
        <w:ind w:firstLine="0"/>
        <w:rPr>
          <w:rFonts w:ascii="Garamond" w:hAnsi="Garamond" w:cs="Cambria"/>
          <w:color w:val="000000"/>
          <w:sz w:val="24"/>
          <w:szCs w:val="24"/>
        </w:rPr>
      </w:pPr>
    </w:p>
    <w:p w:rsidR="00CF42BB" w:rsidRPr="00E1613F" w:rsidRDefault="00CF42BB" w:rsidP="007F3097">
      <w:pPr>
        <w:rPr>
          <w:rFonts w:ascii="Garamond" w:hAnsi="Garamond"/>
          <w:sz w:val="24"/>
          <w:szCs w:val="24"/>
        </w:rPr>
      </w:pPr>
    </w:p>
    <w:sectPr w:rsidR="00CF42BB" w:rsidRPr="00E1613F" w:rsidSect="00E16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33F"/>
    <w:multiLevelType w:val="hybridMultilevel"/>
    <w:tmpl w:val="5B042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3956"/>
    <w:multiLevelType w:val="hybridMultilevel"/>
    <w:tmpl w:val="B4FEE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769E"/>
    <w:multiLevelType w:val="hybridMultilevel"/>
    <w:tmpl w:val="CD9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7"/>
    <w:rsid w:val="000714E0"/>
    <w:rsid w:val="007F3097"/>
    <w:rsid w:val="00BB6E03"/>
    <w:rsid w:val="00CF42BB"/>
    <w:rsid w:val="00E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swynn</dc:creator>
  <cp:lastModifiedBy>Asus</cp:lastModifiedBy>
  <cp:revision>3</cp:revision>
  <dcterms:created xsi:type="dcterms:W3CDTF">2015-09-07T16:00:00Z</dcterms:created>
  <dcterms:modified xsi:type="dcterms:W3CDTF">2015-09-07T16:10:00Z</dcterms:modified>
</cp:coreProperties>
</file>