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FB" w:rsidRDefault="003516FB" w:rsidP="00586148">
      <w:pPr>
        <w:pStyle w:val="ListParagraph"/>
        <w:ind w:left="0"/>
        <w:jc w:val="both"/>
        <w:rPr>
          <w:rFonts w:ascii="Copperplate Gothic Light" w:hAnsi="Copperplate Gothic Light"/>
          <w:sz w:val="24"/>
          <w:szCs w:val="24"/>
          <w:u w:val="single"/>
        </w:rPr>
      </w:pPr>
      <w:r w:rsidRPr="00EC7C52">
        <w:rPr>
          <w:rFonts w:ascii="Copperplate Gothic Light" w:hAnsi="Copperplate Gothic Light"/>
          <w:sz w:val="24"/>
          <w:szCs w:val="24"/>
          <w:u w:val="single"/>
        </w:rPr>
        <w:t>Directions</w:t>
      </w:r>
    </w:p>
    <w:p w:rsidR="00EC7C52" w:rsidRDefault="00EC7C52" w:rsidP="00586148">
      <w:pPr>
        <w:pStyle w:val="ListParagraph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There are a number of organizations and associations that are trying to combat poverty in our city and state. Your goal is to explore one of those organizations, create a pamphlet on the work that they are doing, and present your organization to our class after break (see the unit plan). </w:t>
      </w:r>
      <w:r w:rsidR="004544AB">
        <w:rPr>
          <w:rFonts w:ascii="Garamond" w:hAnsi="Garamond"/>
          <w:sz w:val="24"/>
          <w:szCs w:val="24"/>
        </w:rPr>
        <w:t xml:space="preserve">As you will see below, the groups and organizations have </w:t>
      </w:r>
      <w:proofErr w:type="spellStart"/>
      <w:r w:rsidR="004544AB">
        <w:rPr>
          <w:rFonts w:ascii="Garamond" w:hAnsi="Garamond"/>
          <w:sz w:val="24"/>
          <w:szCs w:val="24"/>
        </w:rPr>
        <w:t>have</w:t>
      </w:r>
      <w:proofErr w:type="spellEnd"/>
      <w:r w:rsidR="004544AB">
        <w:rPr>
          <w:rFonts w:ascii="Garamond" w:hAnsi="Garamond"/>
          <w:sz w:val="24"/>
          <w:szCs w:val="24"/>
        </w:rPr>
        <w:t xml:space="preserve"> been assigned. </w:t>
      </w:r>
      <w:r>
        <w:rPr>
          <w:rFonts w:ascii="Garamond" w:hAnsi="Garamond"/>
          <w:sz w:val="24"/>
          <w:szCs w:val="24"/>
        </w:rPr>
        <w:t>Your tri-fold pamphlet should include the following information:</w:t>
      </w:r>
    </w:p>
    <w:p w:rsidR="00EC7C52" w:rsidRDefault="00EC7C52" w:rsidP="00EC7C52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 of organization</w:t>
      </w:r>
    </w:p>
    <w:p w:rsidR="00EC7C52" w:rsidRDefault="00EC7C52" w:rsidP="00EC7C52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Brief description of what the organization does</w:t>
      </w:r>
    </w:p>
    <w:p w:rsidR="00EC7C52" w:rsidRDefault="00EC7C52" w:rsidP="00EC7C52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 pieces of additional information</w:t>
      </w:r>
    </w:p>
    <w:p w:rsidR="00EC7C52" w:rsidRDefault="00EC7C52" w:rsidP="00EC7C52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 pictures</w:t>
      </w:r>
      <w:r w:rsidR="004544AB">
        <w:rPr>
          <w:rFonts w:ascii="Garamond" w:hAnsi="Garamond"/>
          <w:sz w:val="24"/>
          <w:szCs w:val="24"/>
        </w:rPr>
        <w:t>/images</w:t>
      </w:r>
    </w:p>
    <w:p w:rsidR="00EC7C52" w:rsidRDefault="00EC7C52" w:rsidP="00EC7C52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Website address</w:t>
      </w:r>
    </w:p>
    <w:p w:rsidR="004544AB" w:rsidRPr="00EC7C52" w:rsidRDefault="004544AB" w:rsidP="00EC7C52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Your names, date, and class period must appear on the front of the brochure</w:t>
      </w:r>
    </w:p>
    <w:p w:rsidR="003516FB" w:rsidRPr="00EC7C52" w:rsidRDefault="003516FB" w:rsidP="00586148">
      <w:pPr>
        <w:pStyle w:val="ListParagraph"/>
        <w:ind w:left="0"/>
        <w:jc w:val="both"/>
        <w:rPr>
          <w:rFonts w:ascii="Copperplate Gothic Light" w:hAnsi="Copperplate Gothic Light"/>
          <w:sz w:val="24"/>
          <w:szCs w:val="24"/>
          <w:u w:val="single"/>
        </w:rPr>
      </w:pPr>
    </w:p>
    <w:p w:rsidR="003516FB" w:rsidRPr="00EC7C52" w:rsidRDefault="003516FB" w:rsidP="00586148">
      <w:pPr>
        <w:pStyle w:val="ListParagraph"/>
        <w:ind w:left="0"/>
        <w:jc w:val="both"/>
        <w:rPr>
          <w:rFonts w:ascii="Copperplate Gothic Light" w:hAnsi="Copperplate Gothic Light"/>
          <w:sz w:val="24"/>
          <w:szCs w:val="24"/>
          <w:u w:val="single"/>
        </w:rPr>
      </w:pPr>
      <w:r w:rsidRPr="00EC7C52">
        <w:rPr>
          <w:rFonts w:ascii="Copperplate Gothic Light" w:hAnsi="Copperplate Gothic Light"/>
          <w:sz w:val="24"/>
          <w:szCs w:val="24"/>
          <w:u w:val="single"/>
        </w:rPr>
        <w:t>Groups/Organization</w:t>
      </w:r>
    </w:p>
    <w:p w:rsidR="003516FB" w:rsidRPr="003516FB" w:rsidRDefault="003516FB" w:rsidP="00586148">
      <w:pPr>
        <w:pStyle w:val="ListParagraph"/>
        <w:ind w:left="0"/>
        <w:jc w:val="both"/>
        <w:rPr>
          <w:rFonts w:ascii="Garamond" w:hAnsi="Garamond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2643"/>
        <w:gridCol w:w="2694"/>
        <w:gridCol w:w="2659"/>
      </w:tblGrid>
      <w:tr w:rsidR="00EC7C52" w:rsidRPr="003516FB" w:rsidTr="00EC7C52">
        <w:tc>
          <w:tcPr>
            <w:tcW w:w="3020" w:type="dxa"/>
          </w:tcPr>
          <w:p w:rsidR="003516FB" w:rsidRPr="003516FB" w:rsidRDefault="003516FB" w:rsidP="003516FB">
            <w:pPr>
              <w:pStyle w:val="ListParagraph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516FB">
              <w:rPr>
                <w:rFonts w:ascii="Garamond" w:hAnsi="Garamond"/>
                <w:b/>
                <w:sz w:val="24"/>
                <w:szCs w:val="24"/>
              </w:rPr>
              <w:t>Organization</w:t>
            </w:r>
          </w:p>
        </w:tc>
        <w:tc>
          <w:tcPr>
            <w:tcW w:w="2643" w:type="dxa"/>
          </w:tcPr>
          <w:p w:rsidR="003516FB" w:rsidRPr="003516FB" w:rsidRDefault="003516FB" w:rsidP="003516FB">
            <w:pPr>
              <w:pStyle w:val="ListParagraph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516FB">
              <w:rPr>
                <w:rFonts w:ascii="Garamond" w:hAnsi="Garamond"/>
                <w:b/>
                <w:sz w:val="24"/>
                <w:szCs w:val="24"/>
              </w:rPr>
              <w:t>1A</w:t>
            </w:r>
          </w:p>
        </w:tc>
        <w:tc>
          <w:tcPr>
            <w:tcW w:w="2694" w:type="dxa"/>
          </w:tcPr>
          <w:p w:rsidR="003516FB" w:rsidRPr="003516FB" w:rsidRDefault="003516FB" w:rsidP="003516FB">
            <w:pPr>
              <w:pStyle w:val="ListParagraph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516FB">
              <w:rPr>
                <w:rFonts w:ascii="Garamond" w:hAnsi="Garamond"/>
                <w:b/>
                <w:sz w:val="24"/>
                <w:szCs w:val="24"/>
              </w:rPr>
              <w:t>1B</w:t>
            </w:r>
          </w:p>
        </w:tc>
        <w:tc>
          <w:tcPr>
            <w:tcW w:w="2659" w:type="dxa"/>
          </w:tcPr>
          <w:p w:rsidR="003516FB" w:rsidRPr="003516FB" w:rsidRDefault="003516FB" w:rsidP="003516FB">
            <w:pPr>
              <w:pStyle w:val="ListParagraph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516FB">
              <w:rPr>
                <w:rFonts w:ascii="Garamond" w:hAnsi="Garamond"/>
                <w:b/>
                <w:sz w:val="24"/>
                <w:szCs w:val="24"/>
              </w:rPr>
              <w:t>4A</w:t>
            </w:r>
          </w:p>
        </w:tc>
      </w:tr>
      <w:tr w:rsidR="00EC7C52" w:rsidRPr="003516FB" w:rsidTr="00EC7C52">
        <w:tc>
          <w:tcPr>
            <w:tcW w:w="3020" w:type="dxa"/>
          </w:tcPr>
          <w:p w:rsidR="003516FB" w:rsidRPr="003516FB" w:rsidRDefault="003516FB" w:rsidP="003516FB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3516FB">
              <w:rPr>
                <w:rFonts w:ascii="Garamond" w:hAnsi="Garamond"/>
                <w:sz w:val="24"/>
                <w:szCs w:val="24"/>
              </w:rPr>
              <w:t>Crayons 2 Calculators</w:t>
            </w:r>
          </w:p>
        </w:tc>
        <w:tc>
          <w:tcPr>
            <w:tcW w:w="2643" w:type="dxa"/>
          </w:tcPr>
          <w:p w:rsidR="003516FB" w:rsidRPr="003516FB" w:rsidRDefault="003516FB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Daniyal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Donovan</w:t>
            </w:r>
          </w:p>
        </w:tc>
        <w:tc>
          <w:tcPr>
            <w:tcW w:w="2694" w:type="dxa"/>
          </w:tcPr>
          <w:p w:rsidR="003516FB" w:rsidRPr="003516FB" w:rsidRDefault="003516FB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Aaya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Spencer</w:t>
            </w:r>
          </w:p>
        </w:tc>
        <w:tc>
          <w:tcPr>
            <w:tcW w:w="2659" w:type="dxa"/>
          </w:tcPr>
          <w:p w:rsidR="003516FB" w:rsidRPr="003516FB" w:rsidRDefault="00EC7C52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Kennedi, Ethan</w:t>
            </w:r>
          </w:p>
        </w:tc>
      </w:tr>
      <w:tr w:rsidR="00EC7C52" w:rsidRPr="003516FB" w:rsidTr="00EC7C52">
        <w:tc>
          <w:tcPr>
            <w:tcW w:w="3020" w:type="dxa"/>
          </w:tcPr>
          <w:p w:rsidR="003516FB" w:rsidRPr="003516FB" w:rsidRDefault="003516FB" w:rsidP="003516FB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3516FB">
              <w:rPr>
                <w:rFonts w:ascii="Garamond" w:hAnsi="Garamond"/>
                <w:sz w:val="24"/>
                <w:szCs w:val="24"/>
              </w:rPr>
              <w:t>Durham Food Co-Op</w:t>
            </w:r>
          </w:p>
        </w:tc>
        <w:tc>
          <w:tcPr>
            <w:tcW w:w="2643" w:type="dxa"/>
          </w:tcPr>
          <w:p w:rsidR="003516FB" w:rsidRPr="003516FB" w:rsidRDefault="003516FB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Lindy,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Kyren</w:t>
            </w:r>
            <w:proofErr w:type="spellEnd"/>
          </w:p>
        </w:tc>
        <w:tc>
          <w:tcPr>
            <w:tcW w:w="2694" w:type="dxa"/>
          </w:tcPr>
          <w:p w:rsidR="003516FB" w:rsidRPr="003516FB" w:rsidRDefault="003516FB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Alexis, William</w:t>
            </w:r>
          </w:p>
        </w:tc>
        <w:tc>
          <w:tcPr>
            <w:tcW w:w="2659" w:type="dxa"/>
          </w:tcPr>
          <w:p w:rsidR="003516FB" w:rsidRPr="003516FB" w:rsidRDefault="00EC7C52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Jaden,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Thilo</w:t>
            </w:r>
            <w:proofErr w:type="spellEnd"/>
          </w:p>
        </w:tc>
      </w:tr>
      <w:tr w:rsidR="00EC7C52" w:rsidRPr="003516FB" w:rsidTr="00EC7C52">
        <w:tc>
          <w:tcPr>
            <w:tcW w:w="3020" w:type="dxa"/>
          </w:tcPr>
          <w:p w:rsidR="003516FB" w:rsidRPr="003516FB" w:rsidRDefault="003516FB" w:rsidP="003516FB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3516FB">
              <w:rPr>
                <w:rFonts w:ascii="Garamond" w:hAnsi="Garamond"/>
                <w:sz w:val="24"/>
                <w:szCs w:val="24"/>
              </w:rPr>
              <w:t>Durham Habitat for Humanity</w:t>
            </w:r>
          </w:p>
        </w:tc>
        <w:tc>
          <w:tcPr>
            <w:tcW w:w="2643" w:type="dxa"/>
          </w:tcPr>
          <w:p w:rsidR="003516FB" w:rsidRPr="003516FB" w:rsidRDefault="003516FB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Kayla,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Mikaila</w:t>
            </w:r>
            <w:proofErr w:type="spellEnd"/>
          </w:p>
        </w:tc>
        <w:tc>
          <w:tcPr>
            <w:tcW w:w="2694" w:type="dxa"/>
          </w:tcPr>
          <w:p w:rsidR="003516FB" w:rsidRPr="003516FB" w:rsidRDefault="003516FB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Samaya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Madelinn</w:t>
            </w:r>
            <w:proofErr w:type="spellEnd"/>
          </w:p>
        </w:tc>
        <w:tc>
          <w:tcPr>
            <w:tcW w:w="2659" w:type="dxa"/>
          </w:tcPr>
          <w:p w:rsidR="003516FB" w:rsidRPr="003516FB" w:rsidRDefault="00EC7C52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Marie,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Seirra</w:t>
            </w:r>
            <w:proofErr w:type="spellEnd"/>
          </w:p>
        </w:tc>
      </w:tr>
      <w:tr w:rsidR="00EC7C52" w:rsidRPr="003516FB" w:rsidTr="00EC7C52">
        <w:tc>
          <w:tcPr>
            <w:tcW w:w="3020" w:type="dxa"/>
          </w:tcPr>
          <w:p w:rsidR="003516FB" w:rsidRPr="003516FB" w:rsidRDefault="003516FB" w:rsidP="003516FB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3516FB">
              <w:rPr>
                <w:rFonts w:ascii="Garamond" w:hAnsi="Garamond"/>
                <w:sz w:val="24"/>
                <w:szCs w:val="24"/>
              </w:rPr>
              <w:t>Durham Rescue Mission</w:t>
            </w:r>
          </w:p>
        </w:tc>
        <w:tc>
          <w:tcPr>
            <w:tcW w:w="2643" w:type="dxa"/>
          </w:tcPr>
          <w:p w:rsidR="003516FB" w:rsidRPr="003516FB" w:rsidRDefault="003516FB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Kirsten,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Jahliya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Ruby</w:t>
            </w:r>
          </w:p>
        </w:tc>
        <w:tc>
          <w:tcPr>
            <w:tcW w:w="2694" w:type="dxa"/>
          </w:tcPr>
          <w:p w:rsidR="003516FB" w:rsidRPr="003516FB" w:rsidRDefault="00EC7C52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Tiana, Kamari</w:t>
            </w:r>
          </w:p>
        </w:tc>
        <w:tc>
          <w:tcPr>
            <w:tcW w:w="2659" w:type="dxa"/>
          </w:tcPr>
          <w:p w:rsidR="003516FB" w:rsidRPr="003516FB" w:rsidRDefault="00EC7C52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Robert, Abby</w:t>
            </w:r>
          </w:p>
        </w:tc>
      </w:tr>
      <w:tr w:rsidR="00EC7C52" w:rsidRPr="003516FB" w:rsidTr="00EC7C52">
        <w:tc>
          <w:tcPr>
            <w:tcW w:w="3020" w:type="dxa"/>
          </w:tcPr>
          <w:p w:rsidR="003516FB" w:rsidRPr="003516FB" w:rsidRDefault="003516FB" w:rsidP="003516FB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3516FB">
              <w:rPr>
                <w:rFonts w:ascii="Garamond" w:hAnsi="Garamond"/>
                <w:sz w:val="24"/>
                <w:szCs w:val="24"/>
              </w:rPr>
              <w:t>East Durham Children’s Initiative</w:t>
            </w:r>
          </w:p>
        </w:tc>
        <w:tc>
          <w:tcPr>
            <w:tcW w:w="2643" w:type="dxa"/>
          </w:tcPr>
          <w:p w:rsidR="003516FB" w:rsidRPr="003516FB" w:rsidRDefault="003516FB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Tilson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Justin</w:t>
            </w:r>
          </w:p>
        </w:tc>
        <w:tc>
          <w:tcPr>
            <w:tcW w:w="2694" w:type="dxa"/>
          </w:tcPr>
          <w:p w:rsidR="003516FB" w:rsidRPr="003516FB" w:rsidRDefault="00EC7C52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Cece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Olivia</w:t>
            </w:r>
          </w:p>
        </w:tc>
        <w:tc>
          <w:tcPr>
            <w:tcW w:w="2659" w:type="dxa"/>
          </w:tcPr>
          <w:p w:rsidR="003516FB" w:rsidRPr="003516FB" w:rsidRDefault="00EC7C52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Nicholas, Alex</w:t>
            </w:r>
          </w:p>
        </w:tc>
      </w:tr>
      <w:tr w:rsidR="00EC7C52" w:rsidRPr="003516FB" w:rsidTr="00EC7C52">
        <w:tc>
          <w:tcPr>
            <w:tcW w:w="3020" w:type="dxa"/>
          </w:tcPr>
          <w:p w:rsidR="003516FB" w:rsidRPr="003516FB" w:rsidRDefault="003516FB" w:rsidP="003516FB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3516FB">
              <w:rPr>
                <w:rFonts w:ascii="Garamond" w:hAnsi="Garamond"/>
                <w:sz w:val="24"/>
                <w:szCs w:val="24"/>
              </w:rPr>
              <w:t>End Poverty Durham</w:t>
            </w:r>
          </w:p>
        </w:tc>
        <w:tc>
          <w:tcPr>
            <w:tcW w:w="2643" w:type="dxa"/>
          </w:tcPr>
          <w:p w:rsidR="003516FB" w:rsidRPr="003516FB" w:rsidRDefault="003516FB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Estelle, Grace</w:t>
            </w:r>
          </w:p>
        </w:tc>
        <w:tc>
          <w:tcPr>
            <w:tcW w:w="2694" w:type="dxa"/>
          </w:tcPr>
          <w:p w:rsidR="003516FB" w:rsidRPr="003516FB" w:rsidRDefault="00EC7C52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Bethlehem, Josephine</w:t>
            </w:r>
          </w:p>
        </w:tc>
        <w:tc>
          <w:tcPr>
            <w:tcW w:w="2659" w:type="dxa"/>
          </w:tcPr>
          <w:p w:rsidR="003516FB" w:rsidRPr="003516FB" w:rsidRDefault="00EC7C52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Myles,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Noell</w:t>
            </w:r>
            <w:proofErr w:type="spellEnd"/>
          </w:p>
        </w:tc>
      </w:tr>
      <w:tr w:rsidR="00EC7C52" w:rsidRPr="003516FB" w:rsidTr="00EC7C52">
        <w:tc>
          <w:tcPr>
            <w:tcW w:w="3020" w:type="dxa"/>
          </w:tcPr>
          <w:p w:rsidR="003516FB" w:rsidRPr="003516FB" w:rsidRDefault="003516FB" w:rsidP="003516FB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3516FB">
              <w:rPr>
                <w:rFonts w:ascii="Garamond" w:hAnsi="Garamond"/>
                <w:sz w:val="24"/>
                <w:szCs w:val="24"/>
              </w:rPr>
              <w:t>Food Bank of Central and Eastern North Carolina</w:t>
            </w:r>
          </w:p>
        </w:tc>
        <w:tc>
          <w:tcPr>
            <w:tcW w:w="2643" w:type="dxa"/>
          </w:tcPr>
          <w:p w:rsidR="003516FB" w:rsidRPr="003516FB" w:rsidRDefault="003516FB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Aliyah, Amanda</w:t>
            </w:r>
          </w:p>
        </w:tc>
        <w:tc>
          <w:tcPr>
            <w:tcW w:w="2694" w:type="dxa"/>
          </w:tcPr>
          <w:p w:rsidR="003516FB" w:rsidRPr="003516FB" w:rsidRDefault="00EC7C52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Elizabeth,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Azusena</w:t>
            </w:r>
            <w:proofErr w:type="spellEnd"/>
          </w:p>
        </w:tc>
        <w:tc>
          <w:tcPr>
            <w:tcW w:w="2659" w:type="dxa"/>
          </w:tcPr>
          <w:p w:rsidR="003516FB" w:rsidRPr="003516FB" w:rsidRDefault="00EC7C52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Gemma, Wells</w:t>
            </w:r>
          </w:p>
        </w:tc>
      </w:tr>
      <w:tr w:rsidR="00EC7C52" w:rsidRPr="003516FB" w:rsidTr="00EC7C52">
        <w:tc>
          <w:tcPr>
            <w:tcW w:w="3020" w:type="dxa"/>
          </w:tcPr>
          <w:p w:rsidR="003516FB" w:rsidRPr="004544AB" w:rsidRDefault="003516FB" w:rsidP="003516FB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4544AB">
              <w:rPr>
                <w:rFonts w:ascii="Garamond" w:hAnsi="Garamond"/>
              </w:rPr>
              <w:t>M</w:t>
            </w:r>
            <w:r w:rsidR="004544AB" w:rsidRPr="004544AB">
              <w:rPr>
                <w:rFonts w:ascii="Garamond" w:hAnsi="Garamond"/>
              </w:rPr>
              <w:t>anpower Development Corporation (MDC)</w:t>
            </w:r>
          </w:p>
        </w:tc>
        <w:tc>
          <w:tcPr>
            <w:tcW w:w="2643" w:type="dxa"/>
          </w:tcPr>
          <w:p w:rsidR="003516FB" w:rsidRPr="003516FB" w:rsidRDefault="003516FB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Indira, Leah</w:t>
            </w:r>
          </w:p>
        </w:tc>
        <w:tc>
          <w:tcPr>
            <w:tcW w:w="2694" w:type="dxa"/>
          </w:tcPr>
          <w:p w:rsidR="003516FB" w:rsidRPr="003516FB" w:rsidRDefault="00EC7C52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Zykira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Jacob</w:t>
            </w:r>
          </w:p>
        </w:tc>
        <w:tc>
          <w:tcPr>
            <w:tcW w:w="2659" w:type="dxa"/>
          </w:tcPr>
          <w:p w:rsidR="003516FB" w:rsidRPr="003516FB" w:rsidRDefault="00EC7C52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Kellen, Brandyn</w:t>
            </w:r>
          </w:p>
        </w:tc>
      </w:tr>
      <w:tr w:rsidR="00EC7C52" w:rsidRPr="003516FB" w:rsidTr="00EC7C52">
        <w:tc>
          <w:tcPr>
            <w:tcW w:w="3020" w:type="dxa"/>
          </w:tcPr>
          <w:p w:rsidR="003516FB" w:rsidRPr="003516FB" w:rsidRDefault="003516FB" w:rsidP="003516FB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3516FB">
              <w:rPr>
                <w:rFonts w:ascii="Garamond" w:hAnsi="Garamond"/>
                <w:sz w:val="24"/>
                <w:szCs w:val="24"/>
              </w:rPr>
              <w:t>Meals on Wheels of Durham</w:t>
            </w:r>
          </w:p>
        </w:tc>
        <w:tc>
          <w:tcPr>
            <w:tcW w:w="2643" w:type="dxa"/>
          </w:tcPr>
          <w:p w:rsidR="003516FB" w:rsidRPr="003516FB" w:rsidRDefault="003516FB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Molly, Isabella</w:t>
            </w:r>
          </w:p>
        </w:tc>
        <w:tc>
          <w:tcPr>
            <w:tcW w:w="2694" w:type="dxa"/>
          </w:tcPr>
          <w:p w:rsidR="003516FB" w:rsidRPr="003516FB" w:rsidRDefault="00EC7C52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Colin, Isis</w:t>
            </w:r>
          </w:p>
        </w:tc>
        <w:tc>
          <w:tcPr>
            <w:tcW w:w="2659" w:type="dxa"/>
          </w:tcPr>
          <w:p w:rsidR="003516FB" w:rsidRPr="003516FB" w:rsidRDefault="00EC7C52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Cole, Alex</w:t>
            </w:r>
          </w:p>
        </w:tc>
      </w:tr>
      <w:tr w:rsidR="00EC7C52" w:rsidRPr="003516FB" w:rsidTr="00EC7C52">
        <w:tc>
          <w:tcPr>
            <w:tcW w:w="3020" w:type="dxa"/>
          </w:tcPr>
          <w:p w:rsidR="003516FB" w:rsidRPr="003516FB" w:rsidRDefault="003516FB" w:rsidP="003516FB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3516FB">
              <w:rPr>
                <w:rFonts w:ascii="Garamond" w:hAnsi="Garamond"/>
                <w:sz w:val="24"/>
                <w:szCs w:val="24"/>
              </w:rPr>
              <w:t>NC Justice Center</w:t>
            </w:r>
          </w:p>
        </w:tc>
        <w:tc>
          <w:tcPr>
            <w:tcW w:w="2643" w:type="dxa"/>
          </w:tcPr>
          <w:p w:rsidR="003516FB" w:rsidRPr="003516FB" w:rsidRDefault="003516FB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Holly, Leland</w:t>
            </w:r>
          </w:p>
        </w:tc>
        <w:tc>
          <w:tcPr>
            <w:tcW w:w="2694" w:type="dxa"/>
          </w:tcPr>
          <w:p w:rsidR="003516FB" w:rsidRPr="003516FB" w:rsidRDefault="00EC7C52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Yelie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Aaron</w:t>
            </w:r>
          </w:p>
        </w:tc>
        <w:tc>
          <w:tcPr>
            <w:tcW w:w="2659" w:type="dxa"/>
          </w:tcPr>
          <w:p w:rsidR="003516FB" w:rsidRPr="003516FB" w:rsidRDefault="00EC7C52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Jack, Margaret</w:t>
            </w:r>
          </w:p>
        </w:tc>
      </w:tr>
      <w:tr w:rsidR="00EC7C52" w:rsidRPr="003516FB" w:rsidTr="00EC7C52">
        <w:tc>
          <w:tcPr>
            <w:tcW w:w="3020" w:type="dxa"/>
          </w:tcPr>
          <w:p w:rsidR="003516FB" w:rsidRPr="003516FB" w:rsidRDefault="003516FB" w:rsidP="003516FB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3516FB">
              <w:rPr>
                <w:rFonts w:ascii="Garamond" w:hAnsi="Garamond"/>
                <w:sz w:val="24"/>
                <w:szCs w:val="24"/>
              </w:rPr>
              <w:t>NC Poverty Research Fund</w:t>
            </w:r>
          </w:p>
        </w:tc>
        <w:tc>
          <w:tcPr>
            <w:tcW w:w="2643" w:type="dxa"/>
          </w:tcPr>
          <w:p w:rsidR="003516FB" w:rsidRPr="003516FB" w:rsidRDefault="003516FB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Angeli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Ednan</w:t>
            </w:r>
          </w:p>
        </w:tc>
        <w:tc>
          <w:tcPr>
            <w:tcW w:w="2694" w:type="dxa"/>
          </w:tcPr>
          <w:p w:rsidR="003516FB" w:rsidRPr="003516FB" w:rsidRDefault="00EC7C52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Mia, Lemma</w:t>
            </w:r>
          </w:p>
        </w:tc>
        <w:tc>
          <w:tcPr>
            <w:tcW w:w="2659" w:type="dxa"/>
          </w:tcPr>
          <w:p w:rsidR="003516FB" w:rsidRPr="003516FB" w:rsidRDefault="00EC7C52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Eloise,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Hien</w:t>
            </w:r>
            <w:proofErr w:type="spellEnd"/>
          </w:p>
        </w:tc>
      </w:tr>
      <w:tr w:rsidR="00EC7C52" w:rsidRPr="003516FB" w:rsidTr="00EC7C52">
        <w:tc>
          <w:tcPr>
            <w:tcW w:w="3020" w:type="dxa"/>
          </w:tcPr>
          <w:p w:rsidR="003516FB" w:rsidRPr="003516FB" w:rsidRDefault="004544AB" w:rsidP="003516FB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NC</w:t>
            </w:r>
            <w:bookmarkStart w:id="0" w:name="_GoBack"/>
            <w:bookmarkEnd w:id="0"/>
            <w:r w:rsidR="003516FB" w:rsidRPr="003516FB">
              <w:rPr>
                <w:rFonts w:ascii="Garamond" w:hAnsi="Garamond"/>
                <w:sz w:val="24"/>
                <w:szCs w:val="24"/>
              </w:rPr>
              <w:t xml:space="preserve"> Partnership for Children</w:t>
            </w:r>
          </w:p>
        </w:tc>
        <w:tc>
          <w:tcPr>
            <w:tcW w:w="2643" w:type="dxa"/>
          </w:tcPr>
          <w:p w:rsidR="003516FB" w:rsidRPr="003516FB" w:rsidRDefault="003516FB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Ekkiosa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Niha</w:t>
            </w:r>
            <w:proofErr w:type="spellEnd"/>
          </w:p>
        </w:tc>
        <w:tc>
          <w:tcPr>
            <w:tcW w:w="2694" w:type="dxa"/>
          </w:tcPr>
          <w:p w:rsidR="003516FB" w:rsidRPr="003516FB" w:rsidRDefault="00EC7C52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Katelyn, Kim</w:t>
            </w:r>
          </w:p>
        </w:tc>
        <w:tc>
          <w:tcPr>
            <w:tcW w:w="2659" w:type="dxa"/>
          </w:tcPr>
          <w:p w:rsidR="003516FB" w:rsidRPr="003516FB" w:rsidRDefault="00EC7C52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Jennifer, Claudia</w:t>
            </w:r>
          </w:p>
        </w:tc>
      </w:tr>
      <w:tr w:rsidR="00EC7C52" w:rsidRPr="003516FB" w:rsidTr="00EC7C52">
        <w:tc>
          <w:tcPr>
            <w:tcW w:w="3020" w:type="dxa"/>
          </w:tcPr>
          <w:p w:rsidR="003516FB" w:rsidRPr="003516FB" w:rsidRDefault="003516FB" w:rsidP="003516FB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3516FB">
              <w:rPr>
                <w:rFonts w:ascii="Garamond" w:hAnsi="Garamond"/>
                <w:sz w:val="24"/>
                <w:szCs w:val="24"/>
              </w:rPr>
              <w:t>Operation Breakthrough</w:t>
            </w:r>
          </w:p>
        </w:tc>
        <w:tc>
          <w:tcPr>
            <w:tcW w:w="2643" w:type="dxa"/>
          </w:tcPr>
          <w:p w:rsidR="003516FB" w:rsidRPr="003516FB" w:rsidRDefault="003516FB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Laura, Witnessa</w:t>
            </w:r>
          </w:p>
        </w:tc>
        <w:tc>
          <w:tcPr>
            <w:tcW w:w="2694" w:type="dxa"/>
          </w:tcPr>
          <w:p w:rsidR="003516FB" w:rsidRPr="003516FB" w:rsidRDefault="00EC7C52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Aaron, Lily</w:t>
            </w:r>
          </w:p>
        </w:tc>
        <w:tc>
          <w:tcPr>
            <w:tcW w:w="2659" w:type="dxa"/>
          </w:tcPr>
          <w:p w:rsidR="003516FB" w:rsidRPr="003516FB" w:rsidRDefault="00EC7C52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Jack,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Chardell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Courtland</w:t>
            </w:r>
          </w:p>
        </w:tc>
      </w:tr>
      <w:tr w:rsidR="00EC7C52" w:rsidRPr="003516FB" w:rsidTr="00EC7C52">
        <w:tc>
          <w:tcPr>
            <w:tcW w:w="3020" w:type="dxa"/>
          </w:tcPr>
          <w:p w:rsidR="003516FB" w:rsidRPr="003516FB" w:rsidRDefault="003516FB" w:rsidP="003516FB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3516FB">
              <w:rPr>
                <w:rFonts w:ascii="Garamond" w:hAnsi="Garamond"/>
                <w:sz w:val="24"/>
                <w:szCs w:val="24"/>
              </w:rPr>
              <w:t>PORCH - Durham</w:t>
            </w:r>
          </w:p>
        </w:tc>
        <w:tc>
          <w:tcPr>
            <w:tcW w:w="2643" w:type="dxa"/>
          </w:tcPr>
          <w:p w:rsidR="003516FB" w:rsidRPr="003516FB" w:rsidRDefault="003516FB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Sarah, Owen</w:t>
            </w:r>
          </w:p>
        </w:tc>
        <w:tc>
          <w:tcPr>
            <w:tcW w:w="2694" w:type="dxa"/>
          </w:tcPr>
          <w:p w:rsidR="003516FB" w:rsidRPr="003516FB" w:rsidRDefault="00EC7C52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Adam, Halil</w:t>
            </w:r>
          </w:p>
        </w:tc>
        <w:tc>
          <w:tcPr>
            <w:tcW w:w="2659" w:type="dxa"/>
          </w:tcPr>
          <w:p w:rsidR="003516FB" w:rsidRPr="003516FB" w:rsidRDefault="00EC7C52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Riley, Ruben</w:t>
            </w:r>
          </w:p>
        </w:tc>
      </w:tr>
      <w:tr w:rsidR="00EC7C52" w:rsidRPr="003516FB" w:rsidTr="00EC7C52">
        <w:tc>
          <w:tcPr>
            <w:tcW w:w="3020" w:type="dxa"/>
          </w:tcPr>
          <w:p w:rsidR="003516FB" w:rsidRPr="003516FB" w:rsidRDefault="003516FB" w:rsidP="003516FB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3516FB">
              <w:rPr>
                <w:rFonts w:ascii="Garamond" w:hAnsi="Garamond"/>
                <w:sz w:val="24"/>
                <w:szCs w:val="24"/>
              </w:rPr>
              <w:t>Salvation Army of Durham-Orange-Person</w:t>
            </w:r>
          </w:p>
        </w:tc>
        <w:tc>
          <w:tcPr>
            <w:tcW w:w="2643" w:type="dxa"/>
          </w:tcPr>
          <w:p w:rsidR="003516FB" w:rsidRPr="003516FB" w:rsidRDefault="003516FB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Tanya, Ava</w:t>
            </w:r>
          </w:p>
        </w:tc>
        <w:tc>
          <w:tcPr>
            <w:tcW w:w="2694" w:type="dxa"/>
          </w:tcPr>
          <w:p w:rsidR="003516FB" w:rsidRPr="003516FB" w:rsidRDefault="00EC7C52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Makayla, Carlisle</w:t>
            </w:r>
          </w:p>
        </w:tc>
        <w:tc>
          <w:tcPr>
            <w:tcW w:w="2659" w:type="dxa"/>
          </w:tcPr>
          <w:p w:rsidR="003516FB" w:rsidRPr="003516FB" w:rsidRDefault="00EC7C52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Jakir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Ben</w:t>
            </w:r>
          </w:p>
        </w:tc>
      </w:tr>
      <w:tr w:rsidR="00EC7C52" w:rsidRPr="003516FB" w:rsidTr="00EC7C52">
        <w:tc>
          <w:tcPr>
            <w:tcW w:w="3020" w:type="dxa"/>
          </w:tcPr>
          <w:p w:rsidR="003516FB" w:rsidRPr="003516FB" w:rsidRDefault="003516FB" w:rsidP="003516FB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3516FB">
              <w:rPr>
                <w:rFonts w:ascii="Garamond" w:hAnsi="Garamond"/>
                <w:sz w:val="24"/>
                <w:szCs w:val="24"/>
              </w:rPr>
              <w:t>Urban Ministries of Durham</w:t>
            </w:r>
          </w:p>
        </w:tc>
        <w:tc>
          <w:tcPr>
            <w:tcW w:w="2643" w:type="dxa"/>
          </w:tcPr>
          <w:p w:rsidR="003516FB" w:rsidRPr="003516FB" w:rsidRDefault="003516FB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Sophie, Angela</w:t>
            </w:r>
          </w:p>
        </w:tc>
        <w:tc>
          <w:tcPr>
            <w:tcW w:w="2694" w:type="dxa"/>
          </w:tcPr>
          <w:p w:rsidR="003516FB" w:rsidRPr="003516FB" w:rsidRDefault="00EC7C52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Liam,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Hezakya</w:t>
            </w:r>
            <w:proofErr w:type="spellEnd"/>
          </w:p>
        </w:tc>
        <w:tc>
          <w:tcPr>
            <w:tcW w:w="2659" w:type="dxa"/>
          </w:tcPr>
          <w:p w:rsidR="003516FB" w:rsidRPr="003516FB" w:rsidRDefault="00EC7C52" w:rsidP="003516FB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Elizabeth, Gabrielle</w:t>
            </w:r>
          </w:p>
        </w:tc>
      </w:tr>
    </w:tbl>
    <w:p w:rsidR="002F7E44" w:rsidRDefault="002F7E44"/>
    <w:p w:rsidR="004544AB" w:rsidRPr="004544AB" w:rsidRDefault="004544AB">
      <w:pPr>
        <w:rPr>
          <w:rFonts w:ascii="Copperplate Gothic Light" w:hAnsi="Copperplate Gothic Light"/>
        </w:rPr>
      </w:pPr>
      <w:r w:rsidRPr="004544AB">
        <w:rPr>
          <w:rFonts w:ascii="Copperplate Gothic Light" w:hAnsi="Copperplate Gothic Light"/>
        </w:rPr>
        <w:t>NOTE: The information from these presentations will be covered on your test.</w:t>
      </w:r>
    </w:p>
    <w:sectPr w:rsidR="004544AB" w:rsidRPr="004544AB" w:rsidSect="003516F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40" w:rsidRDefault="00D36440" w:rsidP="003516FB">
      <w:pPr>
        <w:spacing w:after="0" w:line="240" w:lineRule="auto"/>
      </w:pPr>
      <w:r>
        <w:separator/>
      </w:r>
    </w:p>
  </w:endnote>
  <w:endnote w:type="continuationSeparator" w:id="0">
    <w:p w:rsidR="00D36440" w:rsidRDefault="00D36440" w:rsidP="0035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40" w:rsidRDefault="00D36440" w:rsidP="003516FB">
      <w:pPr>
        <w:spacing w:after="0" w:line="240" w:lineRule="auto"/>
      </w:pPr>
      <w:r>
        <w:separator/>
      </w:r>
    </w:p>
  </w:footnote>
  <w:footnote w:type="continuationSeparator" w:id="0">
    <w:p w:rsidR="00D36440" w:rsidRDefault="00D36440" w:rsidP="00351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FB" w:rsidRPr="00EC7C52" w:rsidRDefault="003516FB" w:rsidP="00EC7C52">
    <w:pPr>
      <w:pStyle w:val="Header"/>
      <w:jc w:val="center"/>
      <w:rPr>
        <w:rFonts w:ascii="Copperplate Gothic Bold" w:hAnsi="Copperplate Gothic Bold"/>
      </w:rPr>
    </w:pPr>
    <w:r w:rsidRPr="00EC7C52">
      <w:rPr>
        <w:rFonts w:ascii="Copperplate Gothic Bold" w:hAnsi="Copperplate Gothic Bold"/>
      </w:rPr>
      <w:t>Community Organization Brochure</w:t>
    </w:r>
    <w:r w:rsidR="00EC7C52">
      <w:rPr>
        <w:rFonts w:ascii="Copperplate Gothic Bold" w:hAnsi="Copperplate Gothic Bold"/>
      </w:rPr>
      <w:t xml:space="preserve"> (Poverty in America)</w:t>
    </w:r>
  </w:p>
  <w:p w:rsidR="003516FB" w:rsidRDefault="003516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67A"/>
    <w:multiLevelType w:val="hybridMultilevel"/>
    <w:tmpl w:val="34BE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B2270"/>
    <w:multiLevelType w:val="hybridMultilevel"/>
    <w:tmpl w:val="B91A9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B53F6"/>
    <w:multiLevelType w:val="hybridMultilevel"/>
    <w:tmpl w:val="8E525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48"/>
    <w:rsid w:val="002F7E44"/>
    <w:rsid w:val="003516FB"/>
    <w:rsid w:val="004544AB"/>
    <w:rsid w:val="00586148"/>
    <w:rsid w:val="009D2CD4"/>
    <w:rsid w:val="00D36440"/>
    <w:rsid w:val="00EC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148"/>
    <w:pPr>
      <w:ind w:left="720"/>
      <w:contextualSpacing/>
    </w:pPr>
  </w:style>
  <w:style w:type="table" w:styleId="TableGrid">
    <w:name w:val="Table Grid"/>
    <w:basedOn w:val="TableNormal"/>
    <w:uiPriority w:val="59"/>
    <w:rsid w:val="0035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1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6FB"/>
  </w:style>
  <w:style w:type="paragraph" w:styleId="Footer">
    <w:name w:val="footer"/>
    <w:basedOn w:val="Normal"/>
    <w:link w:val="FooterChar"/>
    <w:uiPriority w:val="99"/>
    <w:unhideWhenUsed/>
    <w:rsid w:val="00351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6FB"/>
  </w:style>
  <w:style w:type="paragraph" w:styleId="BalloonText">
    <w:name w:val="Balloon Text"/>
    <w:basedOn w:val="Normal"/>
    <w:link w:val="BalloonTextChar"/>
    <w:uiPriority w:val="99"/>
    <w:semiHidden/>
    <w:unhideWhenUsed/>
    <w:rsid w:val="0035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148"/>
    <w:pPr>
      <w:ind w:left="720"/>
      <w:contextualSpacing/>
    </w:pPr>
  </w:style>
  <w:style w:type="table" w:styleId="TableGrid">
    <w:name w:val="Table Grid"/>
    <w:basedOn w:val="TableNormal"/>
    <w:uiPriority w:val="59"/>
    <w:rsid w:val="0035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1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6FB"/>
  </w:style>
  <w:style w:type="paragraph" w:styleId="Footer">
    <w:name w:val="footer"/>
    <w:basedOn w:val="Normal"/>
    <w:link w:val="FooterChar"/>
    <w:uiPriority w:val="99"/>
    <w:unhideWhenUsed/>
    <w:rsid w:val="00351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6FB"/>
  </w:style>
  <w:style w:type="paragraph" w:styleId="BalloonText">
    <w:name w:val="Balloon Text"/>
    <w:basedOn w:val="Normal"/>
    <w:link w:val="BalloonTextChar"/>
    <w:uiPriority w:val="99"/>
    <w:semiHidden/>
    <w:unhideWhenUsed/>
    <w:rsid w:val="0035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McDonald</dc:creator>
  <cp:lastModifiedBy>Brian McDonald</cp:lastModifiedBy>
  <cp:revision>2</cp:revision>
  <dcterms:created xsi:type="dcterms:W3CDTF">2017-12-14T19:19:00Z</dcterms:created>
  <dcterms:modified xsi:type="dcterms:W3CDTF">2017-12-15T16:26:00Z</dcterms:modified>
</cp:coreProperties>
</file>